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</w:rPr>
        <w:t>河南农业大学亚新青年奖学金</w:t>
      </w:r>
      <w:r>
        <w:rPr>
          <w:rFonts w:hint="eastAsia"/>
          <w:b/>
          <w:bCs/>
          <w:sz w:val="44"/>
          <w:szCs w:val="44"/>
          <w:lang w:val="en-US" w:eastAsia="zh-CN"/>
        </w:rPr>
        <w:t>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申请奖学金的条件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1.申请人认同河南亚新投资集团“亚新青年奖学金”的公益理念，自愿在获得奖学金的同年度前往河南亚新投资集团进行暑期实习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2.河南农业大学全日制在校本科生和硕士研究生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（大一、研一新生不参与评选）；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3.思想进步，遵纪守法，品德高尚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4.学习成绩优良，诚实守信，身心健康，能起到模范带头作用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5.同等条件下，在河南亚新投资集团有过实习经历者优先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6.申请人需提供：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1）《亚新青年奖学金申请推荐表》（见附件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）一式两份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只需交打印版，用 A4 纸双面打印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2）申请人上一学年度《学习成绩登记表》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（即为成绩单）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一份并注明无旷课记录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）大学生社会实习证明复印件，含实习单位公章；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）获奖证书复印件一份。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7.具体评定条件如下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800735</wp:posOffset>
            </wp:positionV>
            <wp:extent cx="5759450" cy="4342765"/>
            <wp:effectExtent l="0" t="0" r="12700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42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注：获奖情况限省级三好学生、优秀学生干部、优秀团员；“挑战杯”大赛、“互联网+”大学生创新创业大赛获得奖项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此外，有下列情况之一者，无评奖资格：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1) 因违犯校纪校规受到各种纪律处分的当年或尚在处分期内者；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2) 评选学年内有任何一门科目不及格者；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3) 因个人行为不当，给集体、他人造成财产、名誉损坏者。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35BB5"/>
    <w:rsid w:val="09D97D3B"/>
    <w:rsid w:val="12740FB0"/>
    <w:rsid w:val="18635BB5"/>
    <w:rsid w:val="198977E4"/>
    <w:rsid w:val="27AE2A08"/>
    <w:rsid w:val="2BE230A3"/>
    <w:rsid w:val="32D12FAA"/>
    <w:rsid w:val="361D0068"/>
    <w:rsid w:val="3E70668D"/>
    <w:rsid w:val="3FDD3358"/>
    <w:rsid w:val="43DE09FB"/>
    <w:rsid w:val="49C948E8"/>
    <w:rsid w:val="523E75F2"/>
    <w:rsid w:val="55705366"/>
    <w:rsid w:val="65A04603"/>
    <w:rsid w:val="6D535020"/>
    <w:rsid w:val="6E6E4641"/>
    <w:rsid w:val="736A57EF"/>
    <w:rsid w:val="76B11FA8"/>
    <w:rsid w:val="7C31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2018-10-15T07:36:00Z</dcterms:created>
  <dc:creator>Centuries</dc:creator>
  <cp:lastModifiedBy>云鼎珲</cp:lastModifiedBy>
  <dcterms:modified xsi:type="dcterms:W3CDTF">2018-10-25T06:11:52Z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